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15AE7F35" w14:textId="38623DEE" w:rsidR="00AB69A8" w:rsidRDefault="00D90B2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23345" w:rsidRPr="000E113E">
        <w:rPr>
          <w:rFonts w:ascii="Times New Roman" w:hAnsi="Times New Roman" w:cs="Times New Roman"/>
          <w:sz w:val="24"/>
          <w:szCs w:val="24"/>
        </w:rPr>
        <w:t>на</w:t>
      </w:r>
      <w:r w:rsidR="00523345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E96A8F" w:rsidRPr="00E96A8F">
        <w:rPr>
          <w:rFonts w:ascii="Times New Roman" w:hAnsi="Times New Roman" w:cs="Times New Roman"/>
          <w:b/>
          <w:sz w:val="24"/>
          <w:szCs w:val="24"/>
        </w:rPr>
        <w:t xml:space="preserve"> услуг, </w:t>
      </w:r>
      <w:r w:rsidR="00491B1F" w:rsidRPr="004A2522">
        <w:rPr>
          <w:rFonts w:ascii="Times New Roman" w:hAnsi="Times New Roman" w:cs="Times New Roman"/>
          <w:b/>
          <w:sz w:val="24"/>
          <w:szCs w:val="24"/>
        </w:rPr>
        <w:t>по огнезащитной обработке сгораемых конструкций, проведению эксплуатационных испытаний пожарных лестниц и ограждений крыш, изготовление планов эвакуации, техническому обслуживанию, ремонту, освидетельствованию, зарядке и перезарядке огнетушителей</w:t>
      </w:r>
      <w:bookmarkStart w:id="1" w:name="_GoBack"/>
      <w:bookmarkEnd w:id="1"/>
    </w:p>
    <w:p w14:paraId="0E82210E" w14:textId="77777777" w:rsidR="00E96A8F" w:rsidRDefault="00E96A8F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09EB24E6" w14:textId="213924DD" w:rsidR="00523345" w:rsidRDefault="00523345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FA3BEF">
        <w:rPr>
          <w:rFonts w:ascii="Times New Roman" w:hAnsi="Times New Roman" w:cs="Times New Roman"/>
          <w:sz w:val="24"/>
          <w:szCs w:val="24"/>
        </w:rPr>
        <w:t>место</w:t>
      </w:r>
      <w:r w:rsidR="007C3AA4">
        <w:rPr>
          <w:rFonts w:ascii="Times New Roman" w:hAnsi="Times New Roman" w:cs="Times New Roman"/>
          <w:sz w:val="24"/>
          <w:szCs w:val="24"/>
        </w:rPr>
        <w:t xml:space="preserve"> </w:t>
      </w:r>
      <w:r w:rsidR="00FA3BEF">
        <w:rPr>
          <w:rFonts w:ascii="Times New Roman" w:hAnsi="Times New Roman" w:cs="Times New Roman"/>
          <w:sz w:val="24"/>
          <w:szCs w:val="24"/>
        </w:rPr>
        <w:t>нахождени</w:t>
      </w:r>
      <w:r w:rsidR="007C3AA4">
        <w:rPr>
          <w:rFonts w:ascii="Times New Roman" w:hAnsi="Times New Roman" w:cs="Times New Roman"/>
          <w:sz w:val="24"/>
          <w:szCs w:val="24"/>
        </w:rPr>
        <w:t>я</w:t>
      </w:r>
      <w:r w:rsidR="00FA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</w:t>
      </w:r>
      <w:r w:rsidR="00FA3BEF">
        <w:rPr>
          <w:rFonts w:ascii="Times New Roman" w:hAnsi="Times New Roman" w:cs="Times New Roman"/>
          <w:sz w:val="24"/>
          <w:szCs w:val="24"/>
        </w:rPr>
        <w:t xml:space="preserve">фиса </w:t>
      </w:r>
      <w:r>
        <w:rPr>
          <w:rFonts w:ascii="Times New Roman" w:hAnsi="Times New Roman" w:cs="Times New Roman"/>
          <w:sz w:val="24"/>
          <w:szCs w:val="24"/>
        </w:rPr>
        <w:t>или филиала Участника в регионе оказания услуг (Краснодарский край или Ставропольский край) в целях оперативного решения вопросов по Договору.</w:t>
      </w:r>
    </w:p>
    <w:sectPr w:rsidR="00523345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40EFE1A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1B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1B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11B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B1F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0AB006-CFA9-476A-AF85-E52ACEF0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igna0619</cp:lastModifiedBy>
  <cp:revision>3</cp:revision>
  <cp:lastPrinted>2018-12-03T12:39:00Z</cp:lastPrinted>
  <dcterms:created xsi:type="dcterms:W3CDTF">2021-10-01T08:22:00Z</dcterms:created>
  <dcterms:modified xsi:type="dcterms:W3CDTF">2021-10-01T10:12:00Z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